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9354" w14:textId="77777777" w:rsidR="001013B3" w:rsidRDefault="001013B3" w:rsidP="001013B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F922EB" wp14:editId="6478B1E8">
            <wp:extent cx="2859405" cy="1200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593DE" w14:textId="77777777" w:rsidR="001013B3" w:rsidRDefault="00201E90" w:rsidP="001013B3">
      <w:pPr>
        <w:jc w:val="center"/>
        <w:rPr>
          <w:b/>
          <w:bCs/>
        </w:rPr>
      </w:pPr>
      <w:r w:rsidRPr="00201E90">
        <w:rPr>
          <w:b/>
          <w:bCs/>
        </w:rPr>
        <w:t xml:space="preserve">SECTION: 10 26 41 </w:t>
      </w:r>
    </w:p>
    <w:p w14:paraId="0BE78060" w14:textId="182CB10E" w:rsidR="00201E90" w:rsidRDefault="00692D71" w:rsidP="001013B3">
      <w:pPr>
        <w:jc w:val="center"/>
        <w:rPr>
          <w:b/>
          <w:bCs/>
        </w:rPr>
      </w:pPr>
      <w:r>
        <w:rPr>
          <w:b/>
          <w:bCs/>
        </w:rPr>
        <w:t xml:space="preserve">PAINT READY </w:t>
      </w:r>
      <w:r w:rsidR="00201E90" w:rsidRPr="00201E90">
        <w:rPr>
          <w:b/>
          <w:bCs/>
        </w:rPr>
        <w:t>BULLET RESISTANT PANELS</w:t>
      </w:r>
    </w:p>
    <w:p w14:paraId="05913524" w14:textId="37965218" w:rsidR="001013B3" w:rsidRPr="001013B3" w:rsidRDefault="001013B3" w:rsidP="001013B3">
      <w:pPr>
        <w:jc w:val="center"/>
      </w:pPr>
      <w:r w:rsidRPr="001013B3">
        <w:t>Copyright 2020 – 2021 SafeWood Designs, Inc. - All rights reserved</w:t>
      </w:r>
    </w:p>
    <w:p w14:paraId="1AD6EC02" w14:textId="18D6E978" w:rsidR="00201E90" w:rsidRPr="00201E90" w:rsidRDefault="00201E90" w:rsidP="00201E90">
      <w:pPr>
        <w:rPr>
          <w:b/>
          <w:bCs/>
        </w:rPr>
      </w:pPr>
      <w:r w:rsidRPr="00201E90">
        <w:rPr>
          <w:b/>
          <w:bCs/>
        </w:rPr>
        <w:t>PART 1 – GENERAL</w:t>
      </w:r>
    </w:p>
    <w:p w14:paraId="4228B6A8" w14:textId="77777777" w:rsidR="00201E90" w:rsidRPr="00201E90" w:rsidRDefault="00201E90" w:rsidP="00201E90">
      <w:pPr>
        <w:rPr>
          <w:b/>
          <w:bCs/>
        </w:rPr>
      </w:pPr>
      <w:r w:rsidRPr="00201E90">
        <w:rPr>
          <w:b/>
          <w:bCs/>
        </w:rPr>
        <w:t>SUMMARY</w:t>
      </w:r>
    </w:p>
    <w:p w14:paraId="2EF43222" w14:textId="1A6E5323" w:rsidR="00201E90" w:rsidRDefault="00201E90" w:rsidP="00201E90">
      <w:r>
        <w:t xml:space="preserve">Section includes </w:t>
      </w:r>
      <w:r w:rsidR="00692D71">
        <w:t xml:space="preserve">paint ready </w:t>
      </w:r>
      <w:r>
        <w:t>bullet resistant fiberglass panels.</w:t>
      </w:r>
    </w:p>
    <w:p w14:paraId="225C7543" w14:textId="77777777" w:rsidR="00201E90" w:rsidRDefault="00201E90" w:rsidP="00201E90">
      <w:pPr>
        <w:pStyle w:val="ListParagraph"/>
        <w:numPr>
          <w:ilvl w:val="0"/>
          <w:numId w:val="1"/>
        </w:numPr>
        <w:rPr>
          <w:b/>
          <w:bCs/>
        </w:rPr>
      </w:pPr>
      <w:r w:rsidRPr="00201E90">
        <w:rPr>
          <w:b/>
          <w:bCs/>
        </w:rPr>
        <w:t>REFERENCES</w:t>
      </w:r>
    </w:p>
    <w:p w14:paraId="0636DD3A" w14:textId="77777777" w:rsidR="00201E90" w:rsidRPr="00201E90" w:rsidRDefault="00201E90" w:rsidP="00201E90">
      <w:pPr>
        <w:pStyle w:val="ListParagraph"/>
        <w:numPr>
          <w:ilvl w:val="1"/>
          <w:numId w:val="1"/>
        </w:numPr>
        <w:rPr>
          <w:b/>
          <w:bCs/>
        </w:rPr>
      </w:pPr>
      <w:r>
        <w:t>American Society for Testing and Materials:</w:t>
      </w:r>
    </w:p>
    <w:p w14:paraId="2E499EF4" w14:textId="77777777" w:rsidR="00201E90" w:rsidRPr="00201E90" w:rsidRDefault="00201E90" w:rsidP="00201E90">
      <w:pPr>
        <w:pStyle w:val="ListParagraph"/>
        <w:numPr>
          <w:ilvl w:val="2"/>
          <w:numId w:val="1"/>
        </w:numPr>
        <w:rPr>
          <w:b/>
          <w:bCs/>
        </w:rPr>
      </w:pPr>
      <w:r>
        <w:t>ASTM E119-98 Standard Test for One-Hour Fire-Rating of Building Construction and Materials</w:t>
      </w:r>
    </w:p>
    <w:p w14:paraId="0F3BADA3" w14:textId="77777777" w:rsidR="00201E90" w:rsidRPr="00201E90" w:rsidRDefault="00201E90" w:rsidP="00201E90">
      <w:pPr>
        <w:pStyle w:val="ListParagraph"/>
        <w:numPr>
          <w:ilvl w:val="2"/>
          <w:numId w:val="1"/>
        </w:numPr>
        <w:rPr>
          <w:b/>
          <w:bCs/>
        </w:rPr>
      </w:pPr>
      <w:r>
        <w:t>ASTM F1233-98 Standard Test Method for Forced Entry Testing of Materials/Assemblies, Class IV</w:t>
      </w:r>
    </w:p>
    <w:p w14:paraId="3D8D8C6D" w14:textId="21FD5892" w:rsidR="00201E90" w:rsidRPr="00201E90" w:rsidRDefault="00201E90" w:rsidP="00201E90">
      <w:pPr>
        <w:pStyle w:val="ListParagraph"/>
        <w:numPr>
          <w:ilvl w:val="1"/>
          <w:numId w:val="1"/>
        </w:numPr>
        <w:rPr>
          <w:b/>
          <w:bCs/>
        </w:rPr>
      </w:pPr>
      <w:r>
        <w:t>International Organization for Standardization:</w:t>
      </w:r>
    </w:p>
    <w:p w14:paraId="04C1DC73" w14:textId="77777777" w:rsidR="00201E90" w:rsidRDefault="00201E90" w:rsidP="00201E90">
      <w:pPr>
        <w:pStyle w:val="ListParagraph"/>
        <w:numPr>
          <w:ilvl w:val="2"/>
          <w:numId w:val="1"/>
        </w:numPr>
      </w:pPr>
      <w:r>
        <w:t>ISO 9001:2015 Quality Management System</w:t>
      </w:r>
    </w:p>
    <w:p w14:paraId="424F52E0" w14:textId="4FF1A7DE" w:rsidR="00201E90" w:rsidRDefault="00201E90" w:rsidP="00201E90">
      <w:pPr>
        <w:pStyle w:val="ListParagraph"/>
        <w:numPr>
          <w:ilvl w:val="1"/>
          <w:numId w:val="1"/>
        </w:numPr>
      </w:pPr>
      <w:r>
        <w:t>National Institute of Justice Ballistic Standards:</w:t>
      </w:r>
    </w:p>
    <w:p w14:paraId="58B5E892" w14:textId="77777777" w:rsidR="00201E90" w:rsidRDefault="00201E90" w:rsidP="00201E90">
      <w:pPr>
        <w:pStyle w:val="ListParagraph"/>
        <w:numPr>
          <w:ilvl w:val="2"/>
          <w:numId w:val="1"/>
        </w:numPr>
      </w:pPr>
      <w:r>
        <w:t>NIJ Standard 0108.01 – Type III-A</w:t>
      </w:r>
    </w:p>
    <w:p w14:paraId="545A94AE" w14:textId="225958F1" w:rsidR="00201E90" w:rsidRDefault="00201E90" w:rsidP="00201E90">
      <w:pPr>
        <w:pStyle w:val="ListParagraph"/>
        <w:numPr>
          <w:ilvl w:val="1"/>
          <w:numId w:val="1"/>
        </w:numPr>
      </w:pPr>
      <w:r>
        <w:t>Small Business Administration:</w:t>
      </w:r>
    </w:p>
    <w:p w14:paraId="4AA43535" w14:textId="77777777" w:rsidR="00201E90" w:rsidRDefault="00201E90" w:rsidP="00201E90">
      <w:pPr>
        <w:pStyle w:val="ListParagraph"/>
        <w:numPr>
          <w:ilvl w:val="2"/>
          <w:numId w:val="1"/>
        </w:numPr>
      </w:pPr>
      <w:r>
        <w:t>SBA Small Business Size Standard</w:t>
      </w:r>
    </w:p>
    <w:p w14:paraId="2C456542" w14:textId="78EA2BEE" w:rsidR="00201E90" w:rsidRDefault="00201E90" w:rsidP="00201E90">
      <w:pPr>
        <w:pStyle w:val="ListParagraph"/>
        <w:numPr>
          <w:ilvl w:val="1"/>
          <w:numId w:val="1"/>
        </w:numPr>
      </w:pPr>
      <w:r>
        <w:t>Underwriters Laboratories:</w:t>
      </w:r>
    </w:p>
    <w:p w14:paraId="12DDD315" w14:textId="77777777" w:rsidR="00201E90" w:rsidRDefault="00201E90" w:rsidP="00201E90">
      <w:pPr>
        <w:pStyle w:val="ListParagraph"/>
        <w:numPr>
          <w:ilvl w:val="2"/>
          <w:numId w:val="1"/>
        </w:numPr>
      </w:pPr>
      <w:r>
        <w:t>UL 752 Specifications and Ammunition, 11th Edition, Standard for Bullet Resisting Equipment published September 9, 2005, revised December 21, 2006, Level 3</w:t>
      </w:r>
    </w:p>
    <w:p w14:paraId="02BEE417" w14:textId="3A7AC4D4" w:rsidR="00201E90" w:rsidRDefault="00201E90" w:rsidP="00201E90">
      <w:pPr>
        <w:pStyle w:val="ListParagraph"/>
        <w:numPr>
          <w:ilvl w:val="1"/>
          <w:numId w:val="1"/>
        </w:numPr>
      </w:pPr>
      <w:r>
        <w:t>The United States Department of State:</w:t>
      </w:r>
    </w:p>
    <w:p w14:paraId="3D91D973" w14:textId="0E558AEA" w:rsidR="00201E90" w:rsidRDefault="00201E90" w:rsidP="00201E90">
      <w:pPr>
        <w:pStyle w:val="ListParagraph"/>
        <w:numPr>
          <w:ilvl w:val="2"/>
          <w:numId w:val="1"/>
        </w:numPr>
      </w:pPr>
      <w:r>
        <w:t>The International Traffic in Arms Regulations (ITAR)</w:t>
      </w:r>
    </w:p>
    <w:p w14:paraId="1F4FE646" w14:textId="457BFBF3" w:rsidR="00201E90" w:rsidRPr="00201E90" w:rsidRDefault="00201E90" w:rsidP="00201E90">
      <w:pPr>
        <w:pStyle w:val="ListParagraph"/>
        <w:numPr>
          <w:ilvl w:val="0"/>
          <w:numId w:val="1"/>
        </w:numPr>
        <w:rPr>
          <w:b/>
          <w:bCs/>
        </w:rPr>
      </w:pPr>
      <w:r w:rsidRPr="00201E90">
        <w:rPr>
          <w:b/>
          <w:bCs/>
        </w:rPr>
        <w:t xml:space="preserve"> SUBMITTALS</w:t>
      </w:r>
    </w:p>
    <w:p w14:paraId="66F321EE" w14:textId="77777777" w:rsidR="00201E90" w:rsidRDefault="00201E90" w:rsidP="00201E90">
      <w:pPr>
        <w:pStyle w:val="ListParagraph"/>
        <w:numPr>
          <w:ilvl w:val="0"/>
          <w:numId w:val="2"/>
        </w:numPr>
      </w:pPr>
      <w:r>
        <w:t>Submittals for Review: Submit for approval prior to fabrication</w:t>
      </w:r>
    </w:p>
    <w:p w14:paraId="006DC3BA" w14:textId="77777777" w:rsidR="00201E90" w:rsidRDefault="00201E90" w:rsidP="00201E90">
      <w:pPr>
        <w:pStyle w:val="ListParagraph"/>
        <w:numPr>
          <w:ilvl w:val="1"/>
          <w:numId w:val="2"/>
        </w:numPr>
      </w:pPr>
      <w:r>
        <w:t>Product Data: Include specifications, brochures, and samples</w:t>
      </w:r>
    </w:p>
    <w:p w14:paraId="6AF814EC" w14:textId="5971DE66" w:rsidR="00201E90" w:rsidRDefault="00201E90" w:rsidP="00201E90">
      <w:pPr>
        <w:pStyle w:val="ListParagraph"/>
        <w:numPr>
          <w:ilvl w:val="1"/>
          <w:numId w:val="2"/>
        </w:numPr>
      </w:pPr>
      <w:r>
        <w:t>Recommendations for installation of Bullet Resistant Fiberglass Panels available</w:t>
      </w:r>
    </w:p>
    <w:p w14:paraId="75325E6F" w14:textId="77777777" w:rsidR="00201E90" w:rsidRDefault="00201E90" w:rsidP="00201E90">
      <w:pPr>
        <w:pStyle w:val="ListParagraph"/>
        <w:numPr>
          <w:ilvl w:val="0"/>
          <w:numId w:val="2"/>
        </w:numPr>
      </w:pPr>
      <w:r>
        <w:t>Certificates: Submit printed data to indicate compliance with following requirements.</w:t>
      </w:r>
    </w:p>
    <w:p w14:paraId="1E22072B" w14:textId="77777777" w:rsidR="00201E90" w:rsidRDefault="00201E90" w:rsidP="00201E90">
      <w:pPr>
        <w:pStyle w:val="ListParagraph"/>
        <w:numPr>
          <w:ilvl w:val="1"/>
          <w:numId w:val="2"/>
        </w:numPr>
      </w:pPr>
      <w:r>
        <w:t>UL LISTING Verification and UL752 Current Test Results as provided by Underwriters Laboratories.</w:t>
      </w:r>
    </w:p>
    <w:p w14:paraId="59C72B6F" w14:textId="77777777" w:rsidR="00201E90" w:rsidRDefault="00201E90" w:rsidP="00201E90">
      <w:pPr>
        <w:pStyle w:val="ListParagraph"/>
        <w:numPr>
          <w:ilvl w:val="1"/>
          <w:numId w:val="2"/>
        </w:numPr>
      </w:pPr>
      <w:r>
        <w:t>ASTM E119-98 One-Hour Fire Rating of Building Construction and Materials.</w:t>
      </w:r>
    </w:p>
    <w:p w14:paraId="6A835223" w14:textId="77777777" w:rsidR="00201E90" w:rsidRDefault="00201E90" w:rsidP="00201E90">
      <w:pPr>
        <w:pStyle w:val="ListParagraph"/>
        <w:numPr>
          <w:ilvl w:val="1"/>
          <w:numId w:val="2"/>
        </w:numPr>
      </w:pPr>
      <w:r>
        <w:t>ASTM F1233-98 Standard Test Method for Forced Entry Testing of Materials/Assemblies.</w:t>
      </w:r>
    </w:p>
    <w:p w14:paraId="1977678A" w14:textId="77777777" w:rsidR="00201E90" w:rsidRDefault="00201E90" w:rsidP="00201E90">
      <w:pPr>
        <w:pStyle w:val="ListParagraph"/>
        <w:numPr>
          <w:ilvl w:val="1"/>
          <w:numId w:val="2"/>
        </w:numPr>
      </w:pPr>
      <w:r>
        <w:t>Manufacturer’s U.S. Dept. of State ITAR Statement of Registration.</w:t>
      </w:r>
    </w:p>
    <w:p w14:paraId="3F6A3056" w14:textId="0060D87B" w:rsidR="005D6485" w:rsidRDefault="00201E90" w:rsidP="005D6485">
      <w:pPr>
        <w:pStyle w:val="ListParagraph"/>
        <w:numPr>
          <w:ilvl w:val="1"/>
          <w:numId w:val="2"/>
        </w:numPr>
      </w:pPr>
      <w:r>
        <w:t>Manufacturer’s SBA Profile verifying small business status by the SB</w:t>
      </w:r>
      <w:r w:rsidR="005D6485">
        <w:t>A</w:t>
      </w:r>
    </w:p>
    <w:p w14:paraId="034D680A" w14:textId="1FE67F31" w:rsidR="005D6485" w:rsidRPr="005D6485" w:rsidRDefault="005D6485" w:rsidP="005D6485">
      <w:pPr>
        <w:pStyle w:val="ListParagraph"/>
        <w:numPr>
          <w:ilvl w:val="0"/>
          <w:numId w:val="6"/>
        </w:numPr>
        <w:rPr>
          <w:b/>
          <w:bCs/>
        </w:rPr>
      </w:pPr>
      <w:r w:rsidRPr="005D6485">
        <w:rPr>
          <w:b/>
          <w:bCs/>
        </w:rPr>
        <w:lastRenderedPageBreak/>
        <w:t>DELIVERY HANDLING AND STORAGE</w:t>
      </w:r>
    </w:p>
    <w:p w14:paraId="3C3ADD4E" w14:textId="77777777" w:rsidR="005D6485" w:rsidRDefault="00201E90" w:rsidP="00201E90">
      <w:pPr>
        <w:pStyle w:val="ListParagraph"/>
        <w:numPr>
          <w:ilvl w:val="1"/>
          <w:numId w:val="5"/>
        </w:numPr>
      </w:pPr>
      <w:r>
        <w:t>Deliver materials to project with manufacturer’s UL LISTED Labels intact and legible.</w:t>
      </w:r>
    </w:p>
    <w:p w14:paraId="58083A5A" w14:textId="0DB03701" w:rsidR="00201E90" w:rsidRDefault="00201E90" w:rsidP="00201E90">
      <w:pPr>
        <w:pStyle w:val="ListParagraph"/>
        <w:numPr>
          <w:ilvl w:val="1"/>
          <w:numId w:val="5"/>
        </w:numPr>
      </w:pPr>
      <w:r>
        <w:t>Handle material with care to prevent damage. Store materials inside under cover, stack flat and off the floor.</w:t>
      </w:r>
    </w:p>
    <w:p w14:paraId="3AB9A2E8" w14:textId="77777777" w:rsidR="005D6485" w:rsidRPr="005D6485" w:rsidRDefault="005D6485" w:rsidP="00201E90">
      <w:pPr>
        <w:pStyle w:val="ListParagraph"/>
        <w:numPr>
          <w:ilvl w:val="0"/>
          <w:numId w:val="6"/>
        </w:numPr>
        <w:rPr>
          <w:b/>
          <w:bCs/>
        </w:rPr>
      </w:pPr>
      <w:r w:rsidRPr="005D6485">
        <w:rPr>
          <w:b/>
          <w:bCs/>
        </w:rPr>
        <w:t xml:space="preserve"> </w:t>
      </w:r>
      <w:r w:rsidR="00201E90" w:rsidRPr="005D6485">
        <w:rPr>
          <w:b/>
          <w:bCs/>
        </w:rPr>
        <w:t>WARRANTY</w:t>
      </w:r>
    </w:p>
    <w:p w14:paraId="5450BAD8" w14:textId="03E0E6BE" w:rsidR="00201E90" w:rsidRDefault="00201E90" w:rsidP="005D6485">
      <w:pPr>
        <w:pStyle w:val="ListParagraph"/>
        <w:numPr>
          <w:ilvl w:val="1"/>
          <w:numId w:val="6"/>
        </w:numPr>
      </w:pPr>
      <w:r>
        <w:t>Warrant all materials and workmanship against defects for a period of</w:t>
      </w:r>
      <w:r w:rsidR="001013B3">
        <w:t xml:space="preserve"> one</w:t>
      </w:r>
      <w:r>
        <w:t xml:space="preserve"> (1) year from the date of Substantial Completion.</w:t>
      </w:r>
    </w:p>
    <w:p w14:paraId="381CDDDD" w14:textId="77777777" w:rsidR="00201E90" w:rsidRPr="005D6485" w:rsidRDefault="00201E90" w:rsidP="00201E90">
      <w:pPr>
        <w:rPr>
          <w:b/>
          <w:bCs/>
        </w:rPr>
      </w:pPr>
      <w:r w:rsidRPr="005D6485">
        <w:rPr>
          <w:b/>
          <w:bCs/>
        </w:rPr>
        <w:t>PART 2 – PRODUCTS</w:t>
      </w:r>
    </w:p>
    <w:p w14:paraId="2A7BEC15" w14:textId="77777777" w:rsidR="005D6485" w:rsidRDefault="00201E90" w:rsidP="00201E90">
      <w:pPr>
        <w:pStyle w:val="ListParagraph"/>
        <w:numPr>
          <w:ilvl w:val="0"/>
          <w:numId w:val="7"/>
        </w:numPr>
        <w:rPr>
          <w:b/>
          <w:bCs/>
        </w:rPr>
      </w:pPr>
      <w:r w:rsidRPr="005D6485">
        <w:rPr>
          <w:b/>
          <w:bCs/>
        </w:rPr>
        <w:t>MANUFACTURER</w:t>
      </w:r>
      <w:r w:rsidR="005D6485">
        <w:rPr>
          <w:b/>
          <w:bCs/>
        </w:rPr>
        <w:t xml:space="preserve">:  </w:t>
      </w:r>
    </w:p>
    <w:p w14:paraId="0F86AD5E" w14:textId="09F2CCF2" w:rsidR="00201E90" w:rsidRPr="005D6485" w:rsidRDefault="00201E90" w:rsidP="005D6485">
      <w:pPr>
        <w:pStyle w:val="ListParagraph"/>
        <w:numPr>
          <w:ilvl w:val="1"/>
          <w:numId w:val="7"/>
        </w:numPr>
        <w:rPr>
          <w:b/>
          <w:bCs/>
        </w:rPr>
      </w:pPr>
      <w:r>
        <w:t xml:space="preserve">Design Basis: Contract Documents are based on </w:t>
      </w:r>
      <w:r w:rsidR="005D6485">
        <w:t xml:space="preserve">SafeWood Designs, Inc., 7281 Commerce Circle West, Fridley, MN 55432; </w:t>
      </w:r>
      <w:hyperlink r:id="rId6" w:history="1">
        <w:r w:rsidR="005D6485" w:rsidRPr="00EF11DE">
          <w:rPr>
            <w:rStyle w:val="Hyperlink"/>
          </w:rPr>
          <w:t>www.safewooddesigns.com</w:t>
        </w:r>
      </w:hyperlink>
      <w:r w:rsidR="005D6485">
        <w:t xml:space="preserve">; </w:t>
      </w:r>
      <w:hyperlink r:id="rId7" w:history="1">
        <w:r w:rsidR="005D6485" w:rsidRPr="00EF11DE">
          <w:rPr>
            <w:rStyle w:val="Hyperlink"/>
          </w:rPr>
          <w:t>sales@safewooddesigns.com</w:t>
        </w:r>
      </w:hyperlink>
      <w:r w:rsidR="002317E2">
        <w:t>, Direct 844-896-1800</w:t>
      </w:r>
    </w:p>
    <w:p w14:paraId="3DAF4FCC" w14:textId="77777777" w:rsidR="005D6485" w:rsidRDefault="00201E90" w:rsidP="00201E90">
      <w:pPr>
        <w:pStyle w:val="ListParagraph"/>
        <w:numPr>
          <w:ilvl w:val="0"/>
          <w:numId w:val="7"/>
        </w:numPr>
        <w:rPr>
          <w:b/>
          <w:bCs/>
        </w:rPr>
      </w:pPr>
      <w:r w:rsidRPr="005D6485">
        <w:rPr>
          <w:b/>
          <w:bCs/>
        </w:rPr>
        <w:t>PERFORMANCE CRITERIA</w:t>
      </w:r>
    </w:p>
    <w:p w14:paraId="52889714" w14:textId="77777777" w:rsidR="005E6705" w:rsidRPr="005D6485" w:rsidRDefault="005E6705" w:rsidP="005E6705">
      <w:pPr>
        <w:pStyle w:val="ListParagraph"/>
        <w:numPr>
          <w:ilvl w:val="1"/>
          <w:numId w:val="7"/>
        </w:numPr>
        <w:rPr>
          <w:b/>
          <w:bCs/>
        </w:rPr>
      </w:pPr>
      <w:r>
        <w:t>Bullet Resistant Fiberglass Panels shall be Pultruded ballistic grade fiberglass impregnated with thermoset resin and constructed into rigid flat sheets and shall be “non-ricochet type” to permit the capture and retention of an attacking projectile lessening the potential of a random injury or lateral penetration</w:t>
      </w:r>
    </w:p>
    <w:p w14:paraId="56650654" w14:textId="77777777" w:rsidR="005D6485" w:rsidRPr="005D6485" w:rsidRDefault="00201E90" w:rsidP="00201E90">
      <w:pPr>
        <w:pStyle w:val="ListParagraph"/>
        <w:numPr>
          <w:ilvl w:val="1"/>
          <w:numId w:val="7"/>
        </w:numPr>
        <w:rPr>
          <w:b/>
          <w:bCs/>
        </w:rPr>
      </w:pPr>
      <w:r>
        <w:t>Panel Rating: UL752 Level 3.</w:t>
      </w:r>
    </w:p>
    <w:p w14:paraId="1635E247" w14:textId="78364E41" w:rsidR="00201E90" w:rsidRPr="005D6485" w:rsidRDefault="00201E90" w:rsidP="00201E90">
      <w:pPr>
        <w:pStyle w:val="ListParagraph"/>
        <w:numPr>
          <w:ilvl w:val="1"/>
          <w:numId w:val="7"/>
        </w:numPr>
        <w:rPr>
          <w:b/>
          <w:bCs/>
        </w:rPr>
      </w:pPr>
      <w:r>
        <w:t>Bullet resistance of joints: equal to that of the panel.</w:t>
      </w:r>
    </w:p>
    <w:p w14:paraId="06A71995" w14:textId="77777777" w:rsidR="005D6485" w:rsidRPr="005D6485" w:rsidRDefault="00201E90" w:rsidP="00201E90">
      <w:pPr>
        <w:pStyle w:val="ListParagraph"/>
        <w:numPr>
          <w:ilvl w:val="0"/>
          <w:numId w:val="7"/>
        </w:numPr>
        <w:rPr>
          <w:b/>
          <w:bCs/>
        </w:rPr>
      </w:pPr>
      <w:r w:rsidRPr="005D6485">
        <w:rPr>
          <w:b/>
          <w:bCs/>
        </w:rPr>
        <w:t>MATERIALS</w:t>
      </w:r>
    </w:p>
    <w:p w14:paraId="675FD409" w14:textId="73A8AD3D" w:rsidR="002317E2" w:rsidRDefault="002317E2" w:rsidP="00201E90">
      <w:pPr>
        <w:pStyle w:val="ListParagraph"/>
        <w:numPr>
          <w:ilvl w:val="1"/>
          <w:numId w:val="7"/>
        </w:numPr>
      </w:pPr>
      <w:r>
        <w:t>Fiberglass Bullet resistant panels</w:t>
      </w:r>
    </w:p>
    <w:p w14:paraId="47E92D74" w14:textId="028FF2BC" w:rsidR="0033083B" w:rsidRDefault="00201E90" w:rsidP="002317E2">
      <w:pPr>
        <w:pStyle w:val="ListParagraph"/>
        <w:numPr>
          <w:ilvl w:val="2"/>
          <w:numId w:val="7"/>
        </w:numPr>
      </w:pPr>
      <w:r>
        <w:t xml:space="preserve">Panels fabricated of multiple </w:t>
      </w:r>
      <w:r w:rsidR="0033083B">
        <w:t xml:space="preserve">strands of </w:t>
      </w:r>
      <w:r w:rsidR="0033083B" w:rsidRPr="0033083B">
        <w:t>pultruded fiber reinforced polymer composites</w:t>
      </w:r>
      <w:r w:rsidR="0033083B">
        <w:t xml:space="preserve"> with impregnated resin</w:t>
      </w:r>
    </w:p>
    <w:p w14:paraId="389125B5" w14:textId="1B0AD4A3" w:rsidR="0033083B" w:rsidRDefault="00201E90" w:rsidP="002317E2">
      <w:pPr>
        <w:pStyle w:val="ListParagraph"/>
        <w:numPr>
          <w:ilvl w:val="2"/>
          <w:numId w:val="7"/>
        </w:numPr>
      </w:pPr>
      <w:r>
        <w:t>Thickness:</w:t>
      </w:r>
      <w:r w:rsidR="00692D71">
        <w:t xml:space="preserve"> 5/8</w:t>
      </w:r>
      <w:r w:rsidR="0033083B">
        <w:t>”</w:t>
      </w:r>
    </w:p>
    <w:p w14:paraId="178338A3" w14:textId="2F21A7E3" w:rsidR="0033083B" w:rsidRDefault="00201E90" w:rsidP="002317E2">
      <w:pPr>
        <w:pStyle w:val="ListParagraph"/>
        <w:numPr>
          <w:ilvl w:val="2"/>
          <w:numId w:val="7"/>
        </w:numPr>
      </w:pPr>
      <w:r>
        <w:t xml:space="preserve">Nominal Weight: </w:t>
      </w:r>
      <w:r w:rsidR="0033083B">
        <w:t>5.</w:t>
      </w:r>
      <w:r w:rsidR="00692D71">
        <w:t>65</w:t>
      </w:r>
      <w:r>
        <w:t xml:space="preserve"> lbs. per sq. ft.</w:t>
      </w:r>
    </w:p>
    <w:p w14:paraId="7D82D84C" w14:textId="77777777" w:rsidR="0033083B" w:rsidRDefault="00201E90" w:rsidP="002317E2">
      <w:pPr>
        <w:pStyle w:val="ListParagraph"/>
        <w:numPr>
          <w:ilvl w:val="2"/>
          <w:numId w:val="7"/>
        </w:numPr>
      </w:pPr>
      <w:r>
        <w:t xml:space="preserve">Available Panel Sizes:  [4’ x 8’] [4’ x </w:t>
      </w:r>
      <w:r w:rsidR="0033083B">
        <w:t>10</w:t>
      </w:r>
      <w:r>
        <w:t>’] [4’ x 1</w:t>
      </w:r>
      <w:r w:rsidR="0033083B">
        <w:t>2</w:t>
      </w:r>
      <w:r>
        <w:t xml:space="preserve">’] </w:t>
      </w:r>
    </w:p>
    <w:p w14:paraId="66C6AD3C" w14:textId="290AE35D" w:rsidR="00201E90" w:rsidRDefault="00201E90" w:rsidP="002317E2">
      <w:pPr>
        <w:pStyle w:val="ListParagraph"/>
        <w:numPr>
          <w:ilvl w:val="2"/>
          <w:numId w:val="7"/>
        </w:numPr>
      </w:pPr>
      <w:r>
        <w:t>Panels manufactured in the United States of America with raw materials sourced from the U.S.A. for quality assurance purposes and to comply with any applicable “Buy American” provisions.</w:t>
      </w:r>
    </w:p>
    <w:p w14:paraId="21C13756" w14:textId="0F3F4A77" w:rsidR="002317E2" w:rsidRDefault="002317E2" w:rsidP="002317E2">
      <w:pPr>
        <w:pStyle w:val="ListParagraph"/>
        <w:numPr>
          <w:ilvl w:val="1"/>
          <w:numId w:val="7"/>
        </w:numPr>
      </w:pPr>
      <w:r>
        <w:t>Paint ready panel face:</w:t>
      </w:r>
    </w:p>
    <w:p w14:paraId="0A188310" w14:textId="1A2E6F84" w:rsidR="002317E2" w:rsidRDefault="002317E2" w:rsidP="002317E2">
      <w:pPr>
        <w:pStyle w:val="ListParagraph"/>
        <w:numPr>
          <w:ilvl w:val="2"/>
          <w:numId w:val="7"/>
        </w:numPr>
      </w:pPr>
      <w:r>
        <w:t>Medium density fiberboard (MDF)</w:t>
      </w:r>
    </w:p>
    <w:p w14:paraId="0278D986" w14:textId="3769450D" w:rsidR="002317E2" w:rsidRDefault="002317E2" w:rsidP="002317E2">
      <w:pPr>
        <w:pStyle w:val="ListParagraph"/>
        <w:numPr>
          <w:ilvl w:val="3"/>
          <w:numId w:val="7"/>
        </w:numPr>
      </w:pPr>
      <w:r>
        <w:t>1/8” thick</w:t>
      </w:r>
    </w:p>
    <w:p w14:paraId="761151BB" w14:textId="77777777" w:rsidR="0033083B" w:rsidRDefault="0033083B" w:rsidP="0033083B">
      <w:pPr>
        <w:pStyle w:val="ListParagraph"/>
        <w:ind w:left="1440"/>
      </w:pPr>
    </w:p>
    <w:p w14:paraId="6EF0BA73" w14:textId="53134E85" w:rsidR="00201E90" w:rsidRDefault="00201E90" w:rsidP="00201E90">
      <w:pPr>
        <w:rPr>
          <w:b/>
          <w:bCs/>
        </w:rPr>
      </w:pPr>
      <w:r w:rsidRPr="0033083B">
        <w:rPr>
          <w:b/>
          <w:bCs/>
        </w:rPr>
        <w:t xml:space="preserve">PART 3 </w:t>
      </w:r>
      <w:r w:rsidR="0033083B">
        <w:rPr>
          <w:b/>
          <w:bCs/>
        </w:rPr>
        <w:t>–</w:t>
      </w:r>
      <w:r w:rsidRPr="0033083B">
        <w:rPr>
          <w:b/>
          <w:bCs/>
        </w:rPr>
        <w:t xml:space="preserve"> EXECUTION</w:t>
      </w:r>
    </w:p>
    <w:p w14:paraId="75F638EF" w14:textId="77777777" w:rsidR="0033083B" w:rsidRPr="0033083B" w:rsidRDefault="0033083B" w:rsidP="0033083B">
      <w:pPr>
        <w:pStyle w:val="ListParagraph"/>
        <w:numPr>
          <w:ilvl w:val="0"/>
          <w:numId w:val="8"/>
        </w:numPr>
        <w:rPr>
          <w:b/>
          <w:bCs/>
        </w:rPr>
      </w:pPr>
      <w:r w:rsidRPr="0033083B">
        <w:rPr>
          <w:b/>
          <w:bCs/>
        </w:rPr>
        <w:t xml:space="preserve">EXAMINATION </w:t>
      </w:r>
    </w:p>
    <w:p w14:paraId="09FDBBA7" w14:textId="77777777" w:rsidR="0033083B" w:rsidRPr="0033083B" w:rsidRDefault="00201E90" w:rsidP="00201E90">
      <w:pPr>
        <w:pStyle w:val="ListParagraph"/>
        <w:numPr>
          <w:ilvl w:val="1"/>
          <w:numId w:val="8"/>
        </w:numPr>
        <w:rPr>
          <w:b/>
          <w:bCs/>
        </w:rPr>
      </w:pPr>
      <w:r w:rsidRPr="0033083B">
        <w:t>Prior</w:t>
      </w:r>
      <w:r>
        <w:t xml:space="preserve"> to starting installation, verify work of related trades required in contract documents and architectural drawings is complete to the point where work of this Section may properly commence.</w:t>
      </w:r>
    </w:p>
    <w:p w14:paraId="2E0CD79F" w14:textId="77777777" w:rsidR="0033083B" w:rsidRPr="0033083B" w:rsidRDefault="00201E90" w:rsidP="00201E90">
      <w:pPr>
        <w:pStyle w:val="ListParagraph"/>
        <w:numPr>
          <w:ilvl w:val="0"/>
          <w:numId w:val="8"/>
        </w:numPr>
        <w:rPr>
          <w:b/>
          <w:bCs/>
        </w:rPr>
      </w:pPr>
      <w:r w:rsidRPr="0033083B">
        <w:rPr>
          <w:b/>
          <w:bCs/>
        </w:rPr>
        <w:t>JOINTS</w:t>
      </w:r>
    </w:p>
    <w:p w14:paraId="3D95FE98" w14:textId="77777777" w:rsidR="0033083B" w:rsidRPr="0033083B" w:rsidRDefault="00201E90" w:rsidP="00201E90">
      <w:pPr>
        <w:pStyle w:val="ListParagraph"/>
        <w:numPr>
          <w:ilvl w:val="1"/>
          <w:numId w:val="8"/>
        </w:numPr>
        <w:rPr>
          <w:b/>
          <w:bCs/>
        </w:rPr>
      </w:pPr>
      <w:r>
        <w:t xml:space="preserve">Reinforce joints with a </w:t>
      </w:r>
      <w:r w:rsidR="0033083B">
        <w:t>redundant</w:t>
      </w:r>
      <w:r>
        <w:t xml:space="preserve"> layer of bullet resistive material</w:t>
      </w:r>
      <w:r w:rsidR="0033083B">
        <w:t xml:space="preserve"> (Batton)</w:t>
      </w:r>
      <w:r>
        <w:t>. Minimum width of reinforcing layer at joint shall be 4-inches, centered on panel joints.</w:t>
      </w:r>
    </w:p>
    <w:p w14:paraId="3BC9C3A3" w14:textId="1794ABF8" w:rsidR="00201E90" w:rsidRPr="0033083B" w:rsidRDefault="00201E90" w:rsidP="0033083B">
      <w:pPr>
        <w:pStyle w:val="ListParagraph"/>
        <w:numPr>
          <w:ilvl w:val="0"/>
          <w:numId w:val="8"/>
        </w:numPr>
        <w:rPr>
          <w:b/>
          <w:bCs/>
        </w:rPr>
      </w:pPr>
      <w:r w:rsidRPr="0033083B">
        <w:rPr>
          <w:b/>
          <w:bCs/>
        </w:rPr>
        <w:t>APPLICATION</w:t>
      </w:r>
    </w:p>
    <w:p w14:paraId="2F93EAB5" w14:textId="77777777" w:rsidR="0033083B" w:rsidRDefault="00201E90" w:rsidP="00201E90">
      <w:pPr>
        <w:pStyle w:val="ListParagraph"/>
        <w:numPr>
          <w:ilvl w:val="1"/>
          <w:numId w:val="8"/>
        </w:numPr>
      </w:pPr>
      <w:r>
        <w:lastRenderedPageBreak/>
        <w:t>Install armor in accordance with manufacturer’s printed documents and as required by contract documents.</w:t>
      </w:r>
    </w:p>
    <w:p w14:paraId="5F6FFD9C" w14:textId="77777777" w:rsidR="0033083B" w:rsidRDefault="00201E90" w:rsidP="00201E90">
      <w:pPr>
        <w:pStyle w:val="ListParagraph"/>
        <w:numPr>
          <w:ilvl w:val="1"/>
          <w:numId w:val="8"/>
        </w:numPr>
      </w:pPr>
      <w:r>
        <w:t>Secure armor panels using screws, bolts, or an industrial adhesive.</w:t>
      </w:r>
    </w:p>
    <w:p w14:paraId="4004A860" w14:textId="78521AAF" w:rsidR="00A118D8" w:rsidRDefault="00201E90" w:rsidP="00201E90">
      <w:pPr>
        <w:pStyle w:val="ListParagraph"/>
        <w:numPr>
          <w:ilvl w:val="1"/>
          <w:numId w:val="8"/>
        </w:numPr>
      </w:pPr>
      <w:r>
        <w:t xml:space="preserve">Method of application shall install panels minimizing vulnerabilities by fitting tightly to adjacent surfaces including concrete floor slab, concrete roof slab, bullet resistive door frames, bullet resistive window frames, </w:t>
      </w:r>
      <w:r w:rsidR="0033083B">
        <w:t>or similar adjacent conditions</w:t>
      </w:r>
    </w:p>
    <w:sectPr w:rsidR="00A11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735B7"/>
    <w:multiLevelType w:val="multilevel"/>
    <w:tmpl w:val="C2A83A4C"/>
    <w:lvl w:ilvl="0">
      <w:start w:val="3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7657BA5"/>
    <w:multiLevelType w:val="hybridMultilevel"/>
    <w:tmpl w:val="6AA0D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070EF2"/>
    <w:multiLevelType w:val="hybridMultilevel"/>
    <w:tmpl w:val="39FA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00386"/>
    <w:multiLevelType w:val="hybridMultilevel"/>
    <w:tmpl w:val="49103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85F87"/>
    <w:multiLevelType w:val="hybridMultilevel"/>
    <w:tmpl w:val="199A8034"/>
    <w:lvl w:ilvl="0" w:tplc="6F7EB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11647"/>
    <w:multiLevelType w:val="hybridMultilevel"/>
    <w:tmpl w:val="9F3AF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75EE"/>
    <w:multiLevelType w:val="hybridMultilevel"/>
    <w:tmpl w:val="71984212"/>
    <w:lvl w:ilvl="0" w:tplc="B4F465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3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90"/>
    <w:rsid w:val="000066E8"/>
    <w:rsid w:val="0009698A"/>
    <w:rsid w:val="001013B3"/>
    <w:rsid w:val="00201E90"/>
    <w:rsid w:val="002317E2"/>
    <w:rsid w:val="0033083B"/>
    <w:rsid w:val="00362053"/>
    <w:rsid w:val="00376D98"/>
    <w:rsid w:val="003E7BD9"/>
    <w:rsid w:val="00402850"/>
    <w:rsid w:val="00464F31"/>
    <w:rsid w:val="0049311A"/>
    <w:rsid w:val="004C0C13"/>
    <w:rsid w:val="00505C8B"/>
    <w:rsid w:val="005C435A"/>
    <w:rsid w:val="005D6485"/>
    <w:rsid w:val="005E6705"/>
    <w:rsid w:val="00692D71"/>
    <w:rsid w:val="00792FD3"/>
    <w:rsid w:val="00911200"/>
    <w:rsid w:val="009164E8"/>
    <w:rsid w:val="009B0612"/>
    <w:rsid w:val="00A118D8"/>
    <w:rsid w:val="00A27E7A"/>
    <w:rsid w:val="00C80D8F"/>
    <w:rsid w:val="00D01E7D"/>
    <w:rsid w:val="00D54349"/>
    <w:rsid w:val="00E74470"/>
    <w:rsid w:val="00E92D09"/>
    <w:rsid w:val="00EC0E6E"/>
    <w:rsid w:val="00EE25C6"/>
    <w:rsid w:val="00F118BD"/>
    <w:rsid w:val="00F23236"/>
    <w:rsid w:val="00F3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21870"/>
  <w15:chartTrackingRefBased/>
  <w15:docId w15:val="{EC49B16A-60D1-47C2-ADB5-6173B75D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4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safewooddesig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wooddesign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Horner</dc:creator>
  <cp:keywords/>
  <dc:description/>
  <cp:lastModifiedBy>Jason Horner</cp:lastModifiedBy>
  <cp:revision>5</cp:revision>
  <dcterms:created xsi:type="dcterms:W3CDTF">2021-10-05T19:24:00Z</dcterms:created>
  <dcterms:modified xsi:type="dcterms:W3CDTF">2021-10-18T16:40:00Z</dcterms:modified>
</cp:coreProperties>
</file>